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6CF7" w14:textId="581A8AA5" w:rsidR="00CF6DD0" w:rsidRPr="00CF6DD0" w:rsidRDefault="00CF6DD0" w:rsidP="00CF6DD0">
      <w:pPr>
        <w:tabs>
          <w:tab w:val="left" w:pos="851"/>
          <w:tab w:val="left" w:pos="1418"/>
        </w:tabs>
        <w:spacing w:beforeLines="50" w:before="211" w:after="100" w:afterAutospacing="1" w:line="400" w:lineRule="exact"/>
        <w:ind w:left="851" w:hanging="425"/>
        <w:jc w:val="left"/>
        <w:rPr>
          <w:rFonts w:hint="eastAsia"/>
          <w:b/>
          <w:bCs/>
        </w:rPr>
      </w:pPr>
      <w:r w:rsidRPr="00CF6DD0">
        <w:rPr>
          <w:rFonts w:hint="eastAsia"/>
          <w:b/>
          <w:bCs/>
        </w:rPr>
        <w:t>青海观测站首席研究员兼站长岗位职责和工作内容</w:t>
      </w:r>
    </w:p>
    <w:p w14:paraId="072DFEA4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  <w:tab w:val="left" w:pos="1418"/>
        </w:tabs>
        <w:spacing w:beforeLines="50" w:before="211" w:after="100" w:afterAutospacing="1" w:line="400" w:lineRule="exact"/>
        <w:ind w:left="851" w:firstLineChars="0" w:hanging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负责全站运行总目标的制订和实施。</w:t>
      </w:r>
    </w:p>
    <w:p w14:paraId="0A8E98AC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根据运行总目标规定的基地任务，负责设计观测站的岗位需求，负责人员的聘用，明确岗位职责和要求，定期检查考核。</w:t>
      </w:r>
    </w:p>
    <w:p w14:paraId="1B83AFB7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在运行总目标的指导下，确定每年的年度工作目标。</w:t>
      </w:r>
    </w:p>
    <w:p w14:paraId="25F8BFEC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审定全站年度经费预算和决算、季度用款计划，负责经费到位。</w:t>
      </w:r>
    </w:p>
    <w:p w14:paraId="52E77C4D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围绕观测站设备的特点、设计观测站天文观测研究的主要课题。从事天文前沿课题研究，完成高水平论文并在国际天文通行刊物发表。</w:t>
      </w:r>
    </w:p>
    <w:p w14:paraId="15987F53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负责向国家和基金组织申请科研课题。</w:t>
      </w:r>
    </w:p>
    <w:p w14:paraId="16595577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负责人才引进和培养的主要任务设计和实施。</w:t>
      </w:r>
    </w:p>
    <w:p w14:paraId="7C30868D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承担国家、中科院任务的相关工作。</w:t>
      </w:r>
    </w:p>
    <w:p w14:paraId="6CA6C4A2" w14:textId="77777777" w:rsidR="00CF6DD0" w:rsidRDefault="00CF6DD0" w:rsidP="00CF6DD0">
      <w:pPr>
        <w:pStyle w:val="a3"/>
        <w:numPr>
          <w:ilvl w:val="2"/>
          <w:numId w:val="1"/>
        </w:numPr>
        <w:tabs>
          <w:tab w:val="clear" w:pos="2760"/>
          <w:tab w:val="left" w:pos="851"/>
        </w:tabs>
        <w:spacing w:beforeLines="50" w:before="211" w:after="100" w:afterAutospacing="1" w:line="400" w:lineRule="exact"/>
        <w:ind w:left="851" w:firstLineChars="0" w:hanging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每年驻站三个月及以上。</w:t>
      </w:r>
    </w:p>
    <w:p w14:paraId="1C98BE86" w14:textId="77777777" w:rsidR="00113222" w:rsidRPr="00CF6DD0" w:rsidRDefault="00CF6DD0"/>
    <w:sectPr w:rsidR="00113222" w:rsidRPr="00CF6DD0" w:rsidSect="00661EF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3468A"/>
    <w:multiLevelType w:val="multilevel"/>
    <w:tmpl w:val="5F03468A"/>
    <w:lvl w:ilvl="0">
      <w:start w:val="1"/>
      <w:numFmt w:val="decimal"/>
      <w:lvlText w:val="%1．"/>
      <w:lvlJc w:val="left"/>
      <w:pPr>
        <w:tabs>
          <w:tab w:val="left" w:pos="840"/>
        </w:tabs>
        <w:ind w:left="840" w:hanging="840"/>
      </w:pPr>
      <w:rPr>
        <w:rFonts w:ascii="宋体" w:eastAsia="宋体" w:hAnsi="宋体" w:hint="eastAsia"/>
      </w:rPr>
    </w:lvl>
    <w:lvl w:ilvl="1">
      <w:start w:val="1"/>
      <w:numFmt w:val="decimal"/>
      <w:lvlText w:val="%2、"/>
      <w:lvlJc w:val="left"/>
      <w:pPr>
        <w:tabs>
          <w:tab w:val="left" w:pos="1680"/>
        </w:tabs>
        <w:ind w:left="1680" w:hanging="840"/>
      </w:pPr>
      <w:rPr>
        <w:rFonts w:ascii="宋体" w:eastAsiaTheme="minorEastAsia" w:hAnsi="宋体" w:cstheme="minorBidi"/>
      </w:rPr>
    </w:lvl>
    <w:lvl w:ilvl="2">
      <w:start w:val="1"/>
      <w:numFmt w:val="decimal"/>
      <w:lvlText w:val="%3)"/>
      <w:lvlJc w:val="left"/>
      <w:pPr>
        <w:tabs>
          <w:tab w:val="left" w:pos="2760"/>
        </w:tabs>
        <w:ind w:left="2760" w:hanging="1080"/>
      </w:pPr>
      <w:rPr>
        <w:rFonts w:hint="eastAsia"/>
      </w:rPr>
    </w:lvl>
    <w:lvl w:ilvl="3">
      <w:start w:val="1"/>
      <w:numFmt w:val="decimal"/>
      <w:lvlText w:val="%1．%2，%3.%4."/>
      <w:lvlJc w:val="left"/>
      <w:pPr>
        <w:tabs>
          <w:tab w:val="left" w:pos="3960"/>
        </w:tabs>
        <w:ind w:left="3960" w:hanging="1440"/>
      </w:pPr>
      <w:rPr>
        <w:rFonts w:ascii="宋体" w:eastAsia="宋体" w:hAnsi="宋体" w:hint="eastAsia"/>
      </w:rPr>
    </w:lvl>
    <w:lvl w:ilvl="4">
      <w:start w:val="1"/>
      <w:numFmt w:val="decimal"/>
      <w:lvlText w:val="%1．%2，%3.%4.%5."/>
      <w:lvlJc w:val="left"/>
      <w:pPr>
        <w:tabs>
          <w:tab w:val="left" w:pos="4800"/>
        </w:tabs>
        <w:ind w:left="4800" w:hanging="1440"/>
      </w:pPr>
      <w:rPr>
        <w:rFonts w:ascii="宋体" w:eastAsia="宋体" w:hAnsi="宋体" w:hint="eastAsia"/>
      </w:rPr>
    </w:lvl>
    <w:lvl w:ilvl="5">
      <w:start w:val="1"/>
      <w:numFmt w:val="decimal"/>
      <w:lvlText w:val="%1．%2，%3.%4.%5.%6."/>
      <w:lvlJc w:val="left"/>
      <w:pPr>
        <w:tabs>
          <w:tab w:val="left" w:pos="6000"/>
        </w:tabs>
        <w:ind w:left="6000" w:hanging="1800"/>
      </w:pPr>
      <w:rPr>
        <w:rFonts w:ascii="宋体" w:eastAsia="宋体" w:hAnsi="宋体" w:hint="eastAsia"/>
      </w:rPr>
    </w:lvl>
    <w:lvl w:ilvl="6">
      <w:start w:val="1"/>
      <w:numFmt w:val="decimal"/>
      <w:lvlText w:val="%1．%2，%3.%4.%5.%6.%7."/>
      <w:lvlJc w:val="left"/>
      <w:pPr>
        <w:tabs>
          <w:tab w:val="left" w:pos="7200"/>
        </w:tabs>
        <w:ind w:left="7200" w:hanging="2160"/>
      </w:pPr>
      <w:rPr>
        <w:rFonts w:ascii="宋体" w:eastAsia="宋体" w:hAnsi="宋体" w:hint="eastAsia"/>
      </w:rPr>
    </w:lvl>
    <w:lvl w:ilvl="7">
      <w:start w:val="1"/>
      <w:numFmt w:val="decimal"/>
      <w:lvlText w:val="%1．%2，%3.%4.%5.%6.%7.%8."/>
      <w:lvlJc w:val="left"/>
      <w:pPr>
        <w:tabs>
          <w:tab w:val="left" w:pos="8040"/>
        </w:tabs>
        <w:ind w:left="8040" w:hanging="2160"/>
      </w:pPr>
      <w:rPr>
        <w:rFonts w:ascii="宋体" w:eastAsia="宋体" w:hAnsi="宋体" w:hint="eastAsia"/>
      </w:rPr>
    </w:lvl>
    <w:lvl w:ilvl="8">
      <w:start w:val="1"/>
      <w:numFmt w:val="decimal"/>
      <w:lvlText w:val="%1．%2，%3.%4.%5.%6.%7.%8.%9."/>
      <w:lvlJc w:val="left"/>
      <w:pPr>
        <w:tabs>
          <w:tab w:val="left" w:pos="9240"/>
        </w:tabs>
        <w:ind w:left="9240" w:hanging="2520"/>
      </w:pPr>
      <w:rPr>
        <w:rFonts w:ascii="宋体" w:eastAsia="宋体" w:hAnsi="宋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D0"/>
    <w:rsid w:val="001A141A"/>
    <w:rsid w:val="00257DC0"/>
    <w:rsid w:val="00661EF7"/>
    <w:rsid w:val="0095345C"/>
    <w:rsid w:val="00A41DED"/>
    <w:rsid w:val="00B22E5B"/>
    <w:rsid w:val="00C72851"/>
    <w:rsid w:val="00CF6DD0"/>
    <w:rsid w:val="00F62793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6218C"/>
  <w14:defaultImageDpi w14:val="32767"/>
  <w15:chartTrackingRefBased/>
  <w15:docId w15:val="{97B0277C-0B54-5E46-B077-6E574BB3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D0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Hongbo</dc:creator>
  <cp:keywords/>
  <dc:description/>
  <cp:lastModifiedBy>Wang Hongbo</cp:lastModifiedBy>
  <cp:revision>1</cp:revision>
  <dcterms:created xsi:type="dcterms:W3CDTF">2021-11-08T07:47:00Z</dcterms:created>
  <dcterms:modified xsi:type="dcterms:W3CDTF">2021-11-08T07:48:00Z</dcterms:modified>
</cp:coreProperties>
</file>